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AF" w:rsidRDefault="009815E9">
      <w:pPr>
        <w:rPr>
          <w:b/>
          <w:kern w:val="0"/>
          <w:sz w:val="32"/>
          <w:szCs w:val="28"/>
        </w:rPr>
      </w:pPr>
      <w:r>
        <w:rPr>
          <w:rFonts w:hint="eastAsia"/>
          <w:b/>
          <w:kern w:val="0"/>
          <w:sz w:val="32"/>
          <w:szCs w:val="28"/>
        </w:rPr>
        <w:t>工程学院支部活动暨教工支部和学生支部</w:t>
      </w:r>
      <w:proofErr w:type="gramStart"/>
      <w:r>
        <w:rPr>
          <w:rFonts w:hint="eastAsia"/>
          <w:b/>
          <w:kern w:val="0"/>
          <w:sz w:val="32"/>
          <w:szCs w:val="28"/>
        </w:rPr>
        <w:t>运功会竞赛</w:t>
      </w:r>
      <w:proofErr w:type="gramEnd"/>
      <w:r>
        <w:rPr>
          <w:rFonts w:hint="eastAsia"/>
          <w:b/>
          <w:kern w:val="0"/>
          <w:sz w:val="32"/>
          <w:szCs w:val="28"/>
        </w:rPr>
        <w:t>规则</w:t>
      </w:r>
    </w:p>
    <w:p w:rsidR="00BC31AF" w:rsidRPr="009815E9" w:rsidRDefault="00A141F4">
      <w:pPr>
        <w:rPr>
          <w:rFonts w:ascii="宋体" w:eastAsia="宋体" w:hAnsi="宋体"/>
          <w:color w:val="000000" w:themeColor="text1"/>
        </w:rPr>
      </w:pPr>
      <w:r>
        <w:rPr>
          <w:rFonts w:ascii="宋体" w:eastAsia="宋体" w:hAnsi="宋体" w:hint="eastAsia"/>
          <w:color w:val="000000" w:themeColor="text1"/>
        </w:rPr>
        <w:t>跳大绳</w:t>
      </w:r>
      <w:r w:rsidR="009815E9" w:rsidRPr="009815E9">
        <w:rPr>
          <w:rFonts w:ascii="宋体" w:eastAsia="宋体" w:hAnsi="宋体" w:hint="eastAsia"/>
          <w:color w:val="000000" w:themeColor="text1"/>
        </w:rPr>
        <w:t>：</w:t>
      </w:r>
      <w:r w:rsidRPr="009815E9">
        <w:rPr>
          <w:rFonts w:ascii="宋体" w:eastAsia="宋体" w:hAnsi="宋体"/>
          <w:color w:val="000000" w:themeColor="text1"/>
        </w:rPr>
        <w:t xml:space="preserve"> </w:t>
      </w:r>
      <w:r>
        <w:rPr>
          <w:rFonts w:ascii="宋体" w:eastAsia="宋体" w:hAnsi="宋体" w:hint="eastAsia"/>
          <w:color w:val="000000" w:themeColor="text1"/>
        </w:rPr>
        <w:t>每组两分钟计通过数</w:t>
      </w:r>
      <w:bookmarkStart w:id="0" w:name="_GoBack"/>
      <w:bookmarkEnd w:id="0"/>
    </w:p>
    <w:p w:rsidR="00BC31AF" w:rsidRDefault="00BC31AF">
      <w:pPr>
        <w:rPr>
          <w:rFonts w:ascii="宋体" w:eastAsia="宋体" w:hAnsi="宋体"/>
        </w:rPr>
      </w:pPr>
    </w:p>
    <w:p w:rsidR="00BC31AF" w:rsidRDefault="009815E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篮球定点投篮：在3分线内固定5点分别投篮，每个点有3次投篮机会，最后以</w:t>
      </w:r>
      <w:proofErr w:type="gramStart"/>
      <w:r>
        <w:rPr>
          <w:rFonts w:ascii="宋体" w:eastAsia="宋体" w:hAnsi="宋体" w:hint="eastAsia"/>
        </w:rPr>
        <w:t>投篮总</w:t>
      </w:r>
      <w:proofErr w:type="gramEnd"/>
      <w:r>
        <w:rPr>
          <w:rFonts w:ascii="宋体" w:eastAsia="宋体" w:hAnsi="宋体" w:hint="eastAsia"/>
        </w:rPr>
        <w:t>命中数分出排名。如命中数相同，则在罚球线进行加赛，决出先后名次。</w:t>
      </w:r>
    </w:p>
    <w:p w:rsidR="00BC31AF" w:rsidRDefault="009815E9">
      <w:pPr>
        <w:keepNext/>
      </w:pPr>
      <w:r>
        <w:rPr>
          <w:rFonts w:ascii="宋体" w:eastAsia="宋体" w:hAnsi="宋体"/>
          <w:noProof/>
        </w:rPr>
        <w:drawing>
          <wp:inline distT="0" distB="0" distL="0" distR="0">
            <wp:extent cx="5274310" cy="5130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1AF" w:rsidRDefault="009815E9">
      <w:pPr>
        <w:pStyle w:val="a3"/>
        <w:jc w:val="center"/>
        <w:rPr>
          <w:rFonts w:ascii="宋体" w:eastAsia="宋体" w:hAnsi="宋体"/>
        </w:rPr>
      </w:pPr>
      <w:r>
        <w:t>图</w:t>
      </w:r>
      <w:r>
        <w:t xml:space="preserve"> </w:t>
      </w:r>
      <w:r>
        <w:rPr>
          <w:rFonts w:hint="eastAsia"/>
        </w:rPr>
        <w:t>投篮位置示意图</w:t>
      </w:r>
    </w:p>
    <w:p w:rsidR="00BC31AF" w:rsidRDefault="00BC31AF">
      <w:pPr>
        <w:rPr>
          <w:rFonts w:ascii="宋体" w:eastAsia="宋体" w:hAnsi="宋体"/>
        </w:rPr>
      </w:pPr>
    </w:p>
    <w:p w:rsidR="00BC31AF" w:rsidRDefault="00BC31AF">
      <w:pPr>
        <w:rPr>
          <w:rFonts w:ascii="宋体" w:eastAsia="宋体" w:hAnsi="宋体"/>
        </w:rPr>
      </w:pPr>
    </w:p>
    <w:p w:rsidR="00BC31AF" w:rsidRDefault="009815E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四人五脚：分别计时，用时最短到达终点者为胜利。</w:t>
      </w:r>
    </w:p>
    <w:p w:rsidR="00BC31AF" w:rsidRDefault="00BC31AF">
      <w:pPr>
        <w:rPr>
          <w:rFonts w:ascii="宋体" w:eastAsia="宋体" w:hAnsi="宋体"/>
        </w:rPr>
      </w:pPr>
    </w:p>
    <w:p w:rsidR="00BC31AF" w:rsidRDefault="009815E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拔河：优先将</w:t>
      </w:r>
      <w:proofErr w:type="gramStart"/>
      <w:r>
        <w:rPr>
          <w:rFonts w:ascii="宋体" w:eastAsia="宋体" w:hAnsi="宋体" w:hint="eastAsia"/>
        </w:rPr>
        <w:t>标记物拉过</w:t>
      </w:r>
      <w:proofErr w:type="gramEnd"/>
      <w:r>
        <w:rPr>
          <w:rFonts w:ascii="宋体" w:eastAsia="宋体" w:hAnsi="宋体" w:hint="eastAsia"/>
        </w:rPr>
        <w:t>本方标记线即为获胜。采用单循环赛制，一局定胜负，战绩相同，最终依据比赛时间进行排名。</w:t>
      </w:r>
    </w:p>
    <w:sectPr w:rsidR="00BC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79"/>
    <w:rsid w:val="000242EC"/>
    <w:rsid w:val="00077A3F"/>
    <w:rsid w:val="0028566D"/>
    <w:rsid w:val="002C4E9F"/>
    <w:rsid w:val="00507901"/>
    <w:rsid w:val="00656366"/>
    <w:rsid w:val="006D6CDE"/>
    <w:rsid w:val="00714D9F"/>
    <w:rsid w:val="00743445"/>
    <w:rsid w:val="007C4200"/>
    <w:rsid w:val="009815E9"/>
    <w:rsid w:val="00A141F4"/>
    <w:rsid w:val="00B37F10"/>
    <w:rsid w:val="00B57C79"/>
    <w:rsid w:val="00BC31AF"/>
    <w:rsid w:val="00C66F75"/>
    <w:rsid w:val="00E76DEE"/>
    <w:rsid w:val="00EF777A"/>
    <w:rsid w:val="00F90873"/>
    <w:rsid w:val="26242EC1"/>
    <w:rsid w:val="2CBE410B"/>
    <w:rsid w:val="40E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21C3"/>
  <w15:docId w15:val="{C990153D-65E2-4034-AF1E-66C4CEE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杨志梁</dc:creator>
  <cp:lastModifiedBy>杨志梁</cp:lastModifiedBy>
  <cp:revision>5</cp:revision>
  <cp:lastPrinted>2017-05-09T01:01:00Z</cp:lastPrinted>
  <dcterms:created xsi:type="dcterms:W3CDTF">2017-05-05T07:09:00Z</dcterms:created>
  <dcterms:modified xsi:type="dcterms:W3CDTF">2017-05-10T04:23:00Z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